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08BBB4C6" w:rsidR="000D1FCD" w:rsidRDefault="00054E9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4DDA7E7F">
                <wp:simplePos x="0" y="0"/>
                <wp:positionH relativeFrom="column">
                  <wp:posOffset>2174240</wp:posOffset>
                </wp:positionH>
                <wp:positionV relativeFrom="paragraph">
                  <wp:posOffset>5610860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CE827" id="Rettangolo 13" o:spid="_x0000_s1026" style="position:absolute;margin-left:171.2pt;margin-top:44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1Aowr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4DF2F386">
            <wp:simplePos x="0" y="0"/>
            <wp:positionH relativeFrom="column">
              <wp:posOffset>-182245</wp:posOffset>
            </wp:positionH>
            <wp:positionV relativeFrom="paragraph">
              <wp:posOffset>286385</wp:posOffset>
            </wp:positionV>
            <wp:extent cx="2124075" cy="5784850"/>
            <wp:effectExtent l="0" t="0" r="9525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7B4DEE3D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PERRICONE – 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88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FILARI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B564D78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Perricone 80%, Nero d’Avola 20%</w:t>
                            </w:r>
                          </w:p>
                          <w:p w14:paraId="5F24DDC0" w14:textId="777767F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45C02BE" w14:textId="7596EDD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F717F6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E1ED64" w14:textId="3C5DC49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0E5D0247" w14:textId="1C71622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41FF92F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425E3E">
                              <w:rPr>
                                <w:rFonts w:ascii="Cambria" w:hAnsi="Cambria"/>
                                <w:lang w:val="en-GB"/>
                              </w:rPr>
                              <w:t xml:space="preserve">Province of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881BC96" w14:textId="63656BDD" w:rsidR="003B291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 for 10 days of peel maceration</w:t>
                            </w:r>
                          </w:p>
                          <w:p w14:paraId="5455B331" w14:textId="0D770C7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 w:rsidRPr="003B291E">
                              <w:rPr>
                                <w:rFonts w:ascii="Cambria" w:hAnsi="Cambria"/>
                                <w:lang w:val="en-GB"/>
                              </w:rPr>
                              <w:t xml:space="preserve">12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months</w:t>
                            </w:r>
                            <w:r w:rsidR="00425E3E">
                              <w:rPr>
                                <w:rFonts w:ascii="Cambria" w:hAnsi="Cambria"/>
                                <w:lang w:val="en-GB"/>
                              </w:rPr>
                              <w:t xml:space="preserve"> in steel/oak</w:t>
                            </w:r>
                          </w:p>
                          <w:p w14:paraId="65821E36" w14:textId="173AEFA4" w:rsidR="003B291E" w:rsidRDefault="00425E3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279FFDCD" w14:textId="53D8C96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Intense and deep red</w:t>
                            </w:r>
                          </w:p>
                          <w:p w14:paraId="3FD86A87" w14:textId="40444D5E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Fruity and spicy with elegant notes of vanilla</w:t>
                            </w:r>
                          </w:p>
                          <w:p w14:paraId="6C7B9AB3" w14:textId="24613964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Full-bodied, complete, absorbing taste, with elegant tannins on the finish</w:t>
                            </w:r>
                          </w:p>
                          <w:p w14:paraId="5CEAC72D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1EDFCB6B" w:rsidR="00A54178" w:rsidRPr="00A453D5" w:rsidRDefault="00054E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E9B">
                              <w:rPr>
                                <w:rFonts w:ascii="Cambria" w:hAnsi="Cambria"/>
                                <w:lang w:val="en-GB"/>
                              </w:rPr>
                              <w:t>Hearty dishes, with strong flavours, or even spicy dishes, like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56F85AD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7B4DEE3D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PERRICONE – 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88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FILARI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B564D78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>Perricone 80%, Nero d’Avola 20%</w:t>
                      </w:r>
                    </w:p>
                    <w:p w14:paraId="5F24DDC0" w14:textId="777767F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45C02BE" w14:textId="7596EDD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F717F6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E1ED64" w14:textId="3C5DC49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0E5D0247" w14:textId="1C71622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41FF92F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425E3E">
                        <w:rPr>
                          <w:rFonts w:ascii="Cambria" w:hAnsi="Cambria"/>
                          <w:lang w:val="en-GB"/>
                        </w:rPr>
                        <w:t xml:space="preserve">Province of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881BC96" w14:textId="63656BDD" w:rsidR="003B291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In steel tanks at a controlled temperature for 10 days of peel maceration</w:t>
                      </w:r>
                    </w:p>
                    <w:p w14:paraId="5455B331" w14:textId="0D770C7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 w:rsidRPr="003B291E">
                        <w:rPr>
                          <w:rFonts w:ascii="Cambria" w:hAnsi="Cambria"/>
                          <w:lang w:val="en-GB"/>
                        </w:rPr>
                        <w:t xml:space="preserve">12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months</w:t>
                      </w:r>
                      <w:r w:rsidR="00425E3E">
                        <w:rPr>
                          <w:rFonts w:ascii="Cambria" w:hAnsi="Cambria"/>
                          <w:lang w:val="en-GB"/>
                        </w:rPr>
                        <w:t xml:space="preserve"> in steel/oak</w:t>
                      </w:r>
                    </w:p>
                    <w:p w14:paraId="65821E36" w14:textId="173AEFA4" w:rsidR="003B291E" w:rsidRDefault="00425E3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279FFDCD" w14:textId="53D8C96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Intense and deep red</w:t>
                      </w:r>
                    </w:p>
                    <w:p w14:paraId="3FD86A87" w14:textId="40444D5E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Fruity and spicy with elegant notes of vanilla</w:t>
                      </w:r>
                    </w:p>
                    <w:p w14:paraId="6C7B9AB3" w14:textId="24613964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Full-bodied, complete, absorbing taste, with elegant tannins on the finish</w:t>
                      </w:r>
                    </w:p>
                    <w:p w14:paraId="5CEAC72D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1EDFCB6B" w:rsidR="00A54178" w:rsidRPr="00A453D5" w:rsidRDefault="00054E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54E9B">
                        <w:rPr>
                          <w:rFonts w:ascii="Cambria" w:hAnsi="Cambria"/>
                          <w:lang w:val="en-GB"/>
                        </w:rPr>
                        <w:t>Hearty dishes, with strong flavours, or even spicy dishes, like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56F85AD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7A5FF2CF">
            <wp:simplePos x="0" y="0"/>
            <wp:positionH relativeFrom="column">
              <wp:posOffset>-187960</wp:posOffset>
            </wp:positionH>
            <wp:positionV relativeFrom="paragraph">
              <wp:posOffset>391160</wp:posOffset>
            </wp:positionV>
            <wp:extent cx="2090420" cy="5694045"/>
            <wp:effectExtent l="0" t="0" r="5080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569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5BB26EC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0E5AF5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054E9B">
                              <w:rPr>
                                <w:rFonts w:ascii="Cambria" w:hAnsi="Cambria"/>
                                <w:lang w:val="fr-FR"/>
                              </w:rPr>
                              <w:t>287</w:t>
                            </w:r>
                          </w:p>
                          <w:p w14:paraId="30D9640A" w14:textId="15DA2A3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54E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1300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349F99A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1C842B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102</w:t>
                            </w:r>
                          </w:p>
                          <w:p w14:paraId="123C2FAA" w14:textId="02DEAF1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9FD5391" w14:textId="6C896AE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</w:p>
                          <w:p w14:paraId="767BAE1A" w14:textId="77777777" w:rsidR="00DC25CD" w:rsidRPr="00F717F6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648D036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717F6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5BB26EC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0E5AF5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054E9B">
                        <w:rPr>
                          <w:rFonts w:ascii="Cambria" w:hAnsi="Cambria"/>
                          <w:lang w:val="fr-FR"/>
                        </w:rPr>
                        <w:t>287</w:t>
                      </w:r>
                    </w:p>
                    <w:p w14:paraId="30D9640A" w14:textId="15DA2A3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54E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1300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349F99A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1C842B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102</w:t>
                      </w:r>
                    </w:p>
                    <w:p w14:paraId="123C2FAA" w14:textId="02DEAF1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9FD5391" w14:textId="6C896AE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84</w:t>
                      </w:r>
                    </w:p>
                    <w:p w14:paraId="767BAE1A" w14:textId="77777777" w:rsidR="00DC25CD" w:rsidRPr="00F717F6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648D036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717F6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E4A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67EE" w14:textId="77777777" w:rsidR="003B29A2" w:rsidRDefault="003B29A2" w:rsidP="005D45E1">
      <w:pPr>
        <w:spacing w:after="0" w:line="240" w:lineRule="auto"/>
      </w:pPr>
      <w:r>
        <w:separator/>
      </w:r>
    </w:p>
  </w:endnote>
  <w:endnote w:type="continuationSeparator" w:id="0">
    <w:p w14:paraId="3BBA781A" w14:textId="77777777" w:rsidR="003B29A2" w:rsidRDefault="003B29A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C0D2" w14:textId="77777777" w:rsidR="0032499E" w:rsidRDefault="003249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C6941B" w14:textId="77777777" w:rsidR="0032499E" w:rsidRPr="0032499E" w:rsidRDefault="0032499E" w:rsidP="0032499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2499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A2C7A25" w14:textId="77777777" w:rsidR="0032499E" w:rsidRPr="0032499E" w:rsidRDefault="0032499E" w:rsidP="0032499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2499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2499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2499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2499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756A8F8" w14:textId="77777777" w:rsidR="0032499E" w:rsidRPr="0032499E" w:rsidRDefault="0032499E" w:rsidP="0032499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2499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4A4CDCF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1C6941B" w14:textId="77777777" w:rsidR="0032499E" w:rsidRPr="0032499E" w:rsidRDefault="0032499E" w:rsidP="0032499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2499E">
                      <w:rPr>
                        <w:lang w:val="en-GB"/>
                      </w:rPr>
                      <w:t>Alibrianza srl - Camavin</w:t>
                    </w:r>
                  </w:p>
                  <w:p w14:paraId="3A2C7A25" w14:textId="77777777" w:rsidR="0032499E" w:rsidRPr="0032499E" w:rsidRDefault="0032499E" w:rsidP="0032499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2499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2499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2499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2499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756A8F8" w14:textId="77777777" w:rsidR="0032499E" w:rsidRPr="0032499E" w:rsidRDefault="0032499E" w:rsidP="0032499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2499E">
                      <w:rPr>
                        <w:lang w:val="en-GB"/>
                      </w:rPr>
                      <w:t>Tel. +39 039 9202121</w:t>
                    </w:r>
                  </w:p>
                  <w:p w14:paraId="6D6BE35C" w14:textId="4A4CDCF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697D" w14:textId="77777777" w:rsidR="0032499E" w:rsidRDefault="003249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505A9" w14:textId="77777777" w:rsidR="003B29A2" w:rsidRDefault="003B29A2" w:rsidP="005D45E1">
      <w:pPr>
        <w:spacing w:after="0" w:line="240" w:lineRule="auto"/>
      </w:pPr>
      <w:r>
        <w:separator/>
      </w:r>
    </w:p>
  </w:footnote>
  <w:footnote w:type="continuationSeparator" w:id="0">
    <w:p w14:paraId="36BB39DE" w14:textId="77777777" w:rsidR="003B29A2" w:rsidRDefault="003B29A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50E9" w14:textId="77777777" w:rsidR="0032499E" w:rsidRDefault="003249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C3B8" w14:textId="77777777" w:rsidR="0032499E" w:rsidRDefault="0032499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2499E"/>
    <w:rsid w:val="003B291E"/>
    <w:rsid w:val="003B29A2"/>
    <w:rsid w:val="003E53D7"/>
    <w:rsid w:val="00425E3E"/>
    <w:rsid w:val="00425FD5"/>
    <w:rsid w:val="004B1D59"/>
    <w:rsid w:val="0051476C"/>
    <w:rsid w:val="00535C6D"/>
    <w:rsid w:val="00567035"/>
    <w:rsid w:val="005C2732"/>
    <w:rsid w:val="005D45E1"/>
    <w:rsid w:val="00637EF8"/>
    <w:rsid w:val="00692C9B"/>
    <w:rsid w:val="006B43F2"/>
    <w:rsid w:val="006D3B5D"/>
    <w:rsid w:val="007365E5"/>
    <w:rsid w:val="00793088"/>
    <w:rsid w:val="007E4AE0"/>
    <w:rsid w:val="00866DFA"/>
    <w:rsid w:val="00892F98"/>
    <w:rsid w:val="009545F2"/>
    <w:rsid w:val="009A1210"/>
    <w:rsid w:val="00A41ACB"/>
    <w:rsid w:val="00A453D5"/>
    <w:rsid w:val="00A532C1"/>
    <w:rsid w:val="00A54178"/>
    <w:rsid w:val="00A73693"/>
    <w:rsid w:val="00AE289D"/>
    <w:rsid w:val="00AF0DCC"/>
    <w:rsid w:val="00B8101E"/>
    <w:rsid w:val="00B84EEF"/>
    <w:rsid w:val="00BB1A08"/>
    <w:rsid w:val="00C40DC0"/>
    <w:rsid w:val="00CB74FA"/>
    <w:rsid w:val="00CD07D3"/>
    <w:rsid w:val="00CF3009"/>
    <w:rsid w:val="00D16867"/>
    <w:rsid w:val="00D25303"/>
    <w:rsid w:val="00D83630"/>
    <w:rsid w:val="00DB286D"/>
    <w:rsid w:val="00DC1963"/>
    <w:rsid w:val="00DC25CD"/>
    <w:rsid w:val="00E5179D"/>
    <w:rsid w:val="00EE281D"/>
    <w:rsid w:val="00EF62AB"/>
    <w:rsid w:val="00F717F6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2026-10-16T15:16:00Z</dcterms:modified>
</cp:coreProperties>
</file>