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F4F46" w14:textId="1D6D20F9" w:rsidR="000D1FCD" w:rsidRDefault="00B66A0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3CF973" wp14:editId="2F0F6F7B">
                <wp:simplePos x="0" y="0"/>
                <wp:positionH relativeFrom="column">
                  <wp:posOffset>1446530</wp:posOffset>
                </wp:positionH>
                <wp:positionV relativeFrom="paragraph">
                  <wp:posOffset>3168650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AA01D" id="Meno 8" o:spid="_x0000_s1026" style="position:absolute;margin-left:113.9pt;margin-top:249.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KSjPGu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4B18E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F02ABF" wp14:editId="2A5ECF31">
                <wp:simplePos x="0" y="0"/>
                <wp:positionH relativeFrom="column">
                  <wp:posOffset>2197100</wp:posOffset>
                </wp:positionH>
                <wp:positionV relativeFrom="paragraph">
                  <wp:posOffset>5576570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60D2DC" id="Rettangolo 13" o:spid="_x0000_s1026" style="position:absolute;margin-left:173pt;margin-top:439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FjJb5bgAAAADAEAAA8AAAAAAAAAAAAAAAAA3AQAAGRycy9kb3ducmV2LnhtbFBLBQYAAAAABAAE&#10;APMAAADpBQAAAAA=&#10;" fillcolor="#760000" strokecolor="#812727" strokeweight="1pt"/>
            </w:pict>
          </mc:Fallback>
        </mc:AlternateContent>
      </w:r>
      <w:r w:rsidR="00E2543B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D5B90CC" wp14:editId="18BE02E5">
            <wp:simplePos x="0" y="0"/>
            <wp:positionH relativeFrom="column">
              <wp:posOffset>-397510</wp:posOffset>
            </wp:positionH>
            <wp:positionV relativeFrom="paragraph">
              <wp:posOffset>133985</wp:posOffset>
            </wp:positionV>
            <wp:extent cx="2860675" cy="657098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675" cy="6570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09719A" wp14:editId="70580CFD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F74343" wp14:editId="3097F476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AEB57" w14:textId="4ADB2D69" w:rsidR="005D45E1" w:rsidRPr="00C40DC0" w:rsidRDefault="00054E9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DOP</w:t>
                            </w:r>
                            <w:r w:rsidR="001E0D0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ORGANIC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E0D0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MADRETERRA</w:t>
                            </w:r>
                          </w:p>
                          <w:p w14:paraId="4C433AA7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A2DEE89" w14:textId="1CEF22AD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4E9B" w:rsidRPr="00054E9B">
                              <w:rPr>
                                <w:rFonts w:ascii="Cambria" w:hAnsi="Cambria"/>
                              </w:rPr>
                              <w:t xml:space="preserve">Nero d’Avola </w:t>
                            </w:r>
                            <w:r w:rsidR="00475955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054E9B" w:rsidRPr="00054E9B">
                              <w:rPr>
                                <w:rFonts w:ascii="Cambria" w:hAnsi="Cambria"/>
                              </w:rPr>
                              <w:t>0%</w:t>
                            </w:r>
                          </w:p>
                          <w:p w14:paraId="5F24DDC0" w14:textId="6F0D909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245C02BE" w14:textId="64ABEBE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475955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8E1ED64" w14:textId="59E4983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6,</w:t>
                            </w:r>
                            <w:r w:rsidR="001E0D00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0E5D0247" w14:textId="51D3B56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1E0D00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</w:p>
                          <w:p w14:paraId="212D1578" w14:textId="0A9BD265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599D4E7F" w14:textId="3C97D671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E0D00" w:rsidRPr="001E0D00">
                              <w:rPr>
                                <w:rFonts w:ascii="Cambria" w:hAnsi="Cambria"/>
                                <w:lang w:val="en-GB"/>
                              </w:rPr>
                              <w:t>Vineyards in the</w:t>
                            </w:r>
                            <w:r w:rsidR="004B18E3">
                              <w:rPr>
                                <w:rFonts w:ascii="Cambria" w:hAnsi="Cambria"/>
                                <w:lang w:val="en-GB"/>
                              </w:rPr>
                              <w:t xml:space="preserve"> area of Fauma / Realmonte -</w:t>
                            </w:r>
                            <w:r w:rsidR="001E0D00" w:rsidRPr="001E0D00">
                              <w:rPr>
                                <w:rFonts w:ascii="Cambria" w:hAnsi="Cambria"/>
                                <w:lang w:val="en-GB"/>
                              </w:rPr>
                              <w:t xml:space="preserve"> Province of Agrigento - Sicily</w:t>
                            </w:r>
                          </w:p>
                          <w:p w14:paraId="02D936EE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621D054D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E6147B3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50857A6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7675DD2A" w14:textId="329963DF" w:rsidR="001E0D0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1E0D00" w:rsidRPr="001E0D00">
                              <w:rPr>
                                <w:rFonts w:ascii="Cambria" w:hAnsi="Cambria"/>
                                <w:lang w:val="en-GB"/>
                              </w:rPr>
                              <w:t xml:space="preserve">In steel tanks </w:t>
                            </w:r>
                          </w:p>
                          <w:p w14:paraId="5455B331" w14:textId="37E25D85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E0D00" w:rsidRPr="001E0D00">
                              <w:rPr>
                                <w:rFonts w:ascii="Cambria" w:hAnsi="Cambria"/>
                                <w:lang w:val="en-GB"/>
                              </w:rPr>
                              <w:t>After the malolactic fermentation, the wine is aged in steel tanks for about 6 months</w:t>
                            </w:r>
                          </w:p>
                          <w:p w14:paraId="65821E36" w14:textId="571C3B8C" w:rsidR="003B291E" w:rsidRDefault="004B18E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12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279FFDCD" w14:textId="1E9E65D1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E0D00" w:rsidRPr="001E0D00">
                              <w:rPr>
                                <w:rFonts w:ascii="Cambria" w:hAnsi="Cambria"/>
                                <w:lang w:val="en-GB"/>
                              </w:rPr>
                              <w:t>Bright red with purple reflections</w:t>
                            </w:r>
                          </w:p>
                          <w:p w14:paraId="3FD86A87" w14:textId="44092013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E0D00" w:rsidRPr="001E0D00">
                              <w:rPr>
                                <w:rFonts w:ascii="Cambria" w:hAnsi="Cambria"/>
                                <w:lang w:val="en-GB"/>
                              </w:rPr>
                              <w:t>Clear hints of berries and currant</w:t>
                            </w:r>
                          </w:p>
                          <w:p w14:paraId="0787E7EC" w14:textId="1478F1CB" w:rsidR="00E2543B" w:rsidRDefault="00D25303" w:rsidP="00E2543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E0D00" w:rsidRPr="001E0D00">
                              <w:rPr>
                                <w:rFonts w:ascii="Cambria" w:hAnsi="Cambria"/>
                                <w:lang w:val="en-GB"/>
                              </w:rPr>
                              <w:t>Balanced and firm, fruity and harmonious</w:t>
                            </w:r>
                          </w:p>
                          <w:p w14:paraId="0DD9C5C2" w14:textId="77777777" w:rsidR="001E0D00" w:rsidRPr="00A453D5" w:rsidRDefault="001E0D00" w:rsidP="00E2543B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5E7F6D2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EF4983A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880BCEB" w14:textId="2C8BF0F5" w:rsidR="00A54178" w:rsidRPr="00A453D5" w:rsidRDefault="001E0D00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E0D00">
                              <w:rPr>
                                <w:rFonts w:ascii="Cambria" w:hAnsi="Cambria"/>
                                <w:lang w:val="en-GB"/>
                              </w:rPr>
                              <w:t>Savory pasta dishes, grilled red and white meats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6DDC40A9" w14:textId="28489C86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B18E3"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7434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29AEB57" w14:textId="4ADB2D69" w:rsidR="005D45E1" w:rsidRPr="00C40DC0" w:rsidRDefault="00054E9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DOP</w:t>
                      </w:r>
                      <w:r w:rsidR="001E0D0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ORGANIC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E0D0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MADRETERRA</w:t>
                      </w:r>
                    </w:p>
                    <w:p w14:paraId="4C433AA7" w14:textId="77777777" w:rsidR="005D45E1" w:rsidRDefault="005D45E1" w:rsidP="005D45E1">
                      <w:pPr>
                        <w:spacing w:after="40"/>
                      </w:pPr>
                    </w:p>
                    <w:p w14:paraId="4A2DEE89" w14:textId="1CEF22AD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4E9B" w:rsidRPr="00054E9B">
                        <w:rPr>
                          <w:rFonts w:ascii="Cambria" w:hAnsi="Cambria"/>
                        </w:rPr>
                        <w:t xml:space="preserve">Nero d’Avola </w:t>
                      </w:r>
                      <w:r w:rsidR="00475955">
                        <w:rPr>
                          <w:rFonts w:ascii="Cambria" w:hAnsi="Cambria"/>
                        </w:rPr>
                        <w:t>10</w:t>
                      </w:r>
                      <w:r w:rsidR="00054E9B" w:rsidRPr="00054E9B">
                        <w:rPr>
                          <w:rFonts w:ascii="Cambria" w:hAnsi="Cambria"/>
                        </w:rPr>
                        <w:t>0%</w:t>
                      </w:r>
                    </w:p>
                    <w:p w14:paraId="5F24DDC0" w14:textId="6F0D909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245C02BE" w14:textId="64ABEBE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475955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8E1ED64" w14:textId="59E4983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6,</w:t>
                      </w:r>
                      <w:r w:rsidR="001E0D00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0E5D0247" w14:textId="51D3B56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1E0D00">
                        <w:rPr>
                          <w:rFonts w:ascii="Cambria" w:hAnsi="Cambria"/>
                          <w:lang w:val="en-GB"/>
                        </w:rPr>
                        <w:t>6</w:t>
                      </w:r>
                    </w:p>
                    <w:p w14:paraId="212D1578" w14:textId="0A9BD265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599D4E7F" w14:textId="3C97D671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E0D00" w:rsidRPr="001E0D00">
                        <w:rPr>
                          <w:rFonts w:ascii="Cambria" w:hAnsi="Cambria"/>
                          <w:lang w:val="en-GB"/>
                        </w:rPr>
                        <w:t>Vineyards in the</w:t>
                      </w:r>
                      <w:r w:rsidR="004B18E3">
                        <w:rPr>
                          <w:rFonts w:ascii="Cambria" w:hAnsi="Cambria"/>
                          <w:lang w:val="en-GB"/>
                        </w:rPr>
                        <w:t xml:space="preserve"> area of Fauma / Realmonte -</w:t>
                      </w:r>
                      <w:r w:rsidR="001E0D00" w:rsidRPr="001E0D00">
                        <w:rPr>
                          <w:rFonts w:ascii="Cambria" w:hAnsi="Cambria"/>
                          <w:lang w:val="en-GB"/>
                        </w:rPr>
                        <w:t xml:space="preserve"> Province of Agrigento - Sicily</w:t>
                      </w:r>
                    </w:p>
                    <w:p w14:paraId="02D936EE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621D054D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E6147B3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50857A6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7675DD2A" w14:textId="329963DF" w:rsidR="001E0D00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1E0D00" w:rsidRPr="001E0D00">
                        <w:rPr>
                          <w:rFonts w:ascii="Cambria" w:hAnsi="Cambria"/>
                          <w:lang w:val="en-GB"/>
                        </w:rPr>
                        <w:t xml:space="preserve">In steel tanks </w:t>
                      </w:r>
                    </w:p>
                    <w:p w14:paraId="5455B331" w14:textId="37E25D85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E0D00" w:rsidRPr="001E0D00">
                        <w:rPr>
                          <w:rFonts w:ascii="Cambria" w:hAnsi="Cambria"/>
                          <w:lang w:val="en-GB"/>
                        </w:rPr>
                        <w:t>After the malolactic fermentation, the wine is aged in steel tanks for about 6 months</w:t>
                      </w:r>
                    </w:p>
                    <w:p w14:paraId="65821E36" w14:textId="571C3B8C" w:rsidR="003B291E" w:rsidRDefault="004B18E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12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279FFDCD" w14:textId="1E9E65D1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E0D00" w:rsidRPr="001E0D00">
                        <w:rPr>
                          <w:rFonts w:ascii="Cambria" w:hAnsi="Cambria"/>
                          <w:lang w:val="en-GB"/>
                        </w:rPr>
                        <w:t>Bright red with purple reflections</w:t>
                      </w:r>
                    </w:p>
                    <w:p w14:paraId="3FD86A87" w14:textId="44092013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E0D00" w:rsidRPr="001E0D00">
                        <w:rPr>
                          <w:rFonts w:ascii="Cambria" w:hAnsi="Cambria"/>
                          <w:lang w:val="en-GB"/>
                        </w:rPr>
                        <w:t>Clear hints of berries and currant</w:t>
                      </w:r>
                    </w:p>
                    <w:p w14:paraId="0787E7EC" w14:textId="1478F1CB" w:rsidR="00E2543B" w:rsidRDefault="00D25303" w:rsidP="00E2543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E0D00" w:rsidRPr="001E0D00">
                        <w:rPr>
                          <w:rFonts w:ascii="Cambria" w:hAnsi="Cambria"/>
                          <w:lang w:val="en-GB"/>
                        </w:rPr>
                        <w:t>Balanced and firm, fruity and harmonious</w:t>
                      </w:r>
                    </w:p>
                    <w:p w14:paraId="0DD9C5C2" w14:textId="77777777" w:rsidR="001E0D00" w:rsidRPr="00A453D5" w:rsidRDefault="001E0D00" w:rsidP="00E2543B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35E7F6D2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EF4983A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880BCEB" w14:textId="2C8BF0F5" w:rsidR="00A54178" w:rsidRPr="00A453D5" w:rsidRDefault="001E0D00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1E0D00">
                        <w:rPr>
                          <w:rFonts w:ascii="Cambria" w:hAnsi="Cambria"/>
                          <w:lang w:val="en-GB"/>
                        </w:rPr>
                        <w:t>Savory pasta dishes, grilled red and white meats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6DDC40A9" w14:textId="28489C86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B18E3"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4E12BD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BF4057B" wp14:editId="091F81AA">
            <wp:simplePos x="0" y="0"/>
            <wp:positionH relativeFrom="column">
              <wp:posOffset>-387985</wp:posOffset>
            </wp:positionH>
            <wp:positionV relativeFrom="paragraph">
              <wp:posOffset>635</wp:posOffset>
            </wp:positionV>
            <wp:extent cx="2856230" cy="6562725"/>
            <wp:effectExtent l="0" t="0" r="1270" b="952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230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28854B" wp14:editId="118E6B6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FBA5FFA" wp14:editId="4C00B75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90201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73EC04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D63041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AA0A4D9" w14:textId="07FA437B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1E0D0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12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FE0DF0A" w14:textId="2EB9BA19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1E0D00">
                              <w:rPr>
                                <w:rFonts w:ascii="Cambria" w:hAnsi="Cambria"/>
                                <w:lang w:val="fr-FR"/>
                              </w:rPr>
                              <w:t>1034</w:t>
                            </w:r>
                          </w:p>
                          <w:p w14:paraId="30D9640A" w14:textId="76D843BC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1E0D0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1232</w:t>
                            </w:r>
                          </w:p>
                          <w:p w14:paraId="1EDFB292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06D243D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4B813671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371274C1" w14:textId="08933662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C8528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A15D293" w14:textId="3ABA9BD5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3B291E">
                              <w:rPr>
                                <w:rFonts w:ascii="Cambria" w:hAnsi="Cambria"/>
                                <w:lang w:val="fr-FR"/>
                              </w:rPr>
                              <w:t>10</w:t>
                            </w:r>
                            <w:r w:rsidR="00C85289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123C2FAA" w14:textId="1567BAB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4B18E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4B18E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</w:p>
                          <w:p w14:paraId="29FD5391" w14:textId="7E66625E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4B18E3">
                              <w:rPr>
                                <w:rFonts w:ascii="Cambria" w:hAnsi="Cambria"/>
                                <w:lang w:val="fr-FR"/>
                              </w:rPr>
                              <w:t xml:space="preserve"> 775</w:t>
                            </w:r>
                          </w:p>
                          <w:p w14:paraId="767BAE1A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D2FFC7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6AB312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089D0C2" w14:textId="2BCD3466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.02.2024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A5FFA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3290201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73EC04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D63041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AA0A4D9" w14:textId="07FA437B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1E0D0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12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FE0DF0A" w14:textId="2EB9BA19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1E0D00">
                        <w:rPr>
                          <w:rFonts w:ascii="Cambria" w:hAnsi="Cambria"/>
                          <w:lang w:val="fr-FR"/>
                        </w:rPr>
                        <w:t>1034</w:t>
                      </w:r>
                    </w:p>
                    <w:p w14:paraId="30D9640A" w14:textId="76D843BC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1E0D0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1232</w:t>
                      </w:r>
                    </w:p>
                    <w:p w14:paraId="1EDFB292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06D243D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4B813671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371274C1" w14:textId="08933662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C8528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A15D293" w14:textId="3ABA9BD5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3B291E">
                        <w:rPr>
                          <w:rFonts w:ascii="Cambria" w:hAnsi="Cambria"/>
                          <w:lang w:val="fr-FR"/>
                        </w:rPr>
                        <w:t>10</w:t>
                      </w:r>
                      <w:r w:rsidR="00C85289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123C2FAA" w14:textId="1567BAB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4B18E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4B18E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</w:p>
                    <w:p w14:paraId="29FD5391" w14:textId="7E66625E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4B18E3">
                        <w:rPr>
                          <w:rFonts w:ascii="Cambria" w:hAnsi="Cambria"/>
                          <w:lang w:val="fr-FR"/>
                        </w:rPr>
                        <w:t xml:space="preserve"> 775</w:t>
                      </w:r>
                    </w:p>
                    <w:p w14:paraId="767BAE1A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D2FFC7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6AB312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089D0C2" w14:textId="2BCD3466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0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.02.2024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016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9CEFF" w14:textId="77777777" w:rsidR="008C2C79" w:rsidRDefault="008C2C79" w:rsidP="005D45E1">
      <w:pPr>
        <w:spacing w:after="0" w:line="240" w:lineRule="auto"/>
      </w:pPr>
      <w:r>
        <w:separator/>
      </w:r>
    </w:p>
  </w:endnote>
  <w:endnote w:type="continuationSeparator" w:id="0">
    <w:p w14:paraId="1A0EB698" w14:textId="77777777" w:rsidR="008C2C79" w:rsidRDefault="008C2C79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3604A" w14:textId="77777777" w:rsidR="00F67BDF" w:rsidRDefault="00F67BD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7DC4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DC388CD" wp14:editId="1163F42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E6C43A" w14:textId="77777777" w:rsidR="00F67BDF" w:rsidRPr="00F67BDF" w:rsidRDefault="00F67BDF" w:rsidP="00F67BD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67BDF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302B8D8" w14:textId="77777777" w:rsidR="00F67BDF" w:rsidRPr="00F67BDF" w:rsidRDefault="00F67BDF" w:rsidP="00F67BD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67BDF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F67BDF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F67BDF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F67BDF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A79ECCA" w14:textId="77777777" w:rsidR="00F67BDF" w:rsidRPr="00F67BDF" w:rsidRDefault="00F67BDF" w:rsidP="00F67BD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67BDF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D6BE35C" w14:textId="567E21E2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C388C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FE6C43A" w14:textId="77777777" w:rsidR="00F67BDF" w:rsidRPr="00F67BDF" w:rsidRDefault="00F67BDF" w:rsidP="00F67BD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67BDF">
                      <w:rPr>
                        <w:lang w:val="en-GB"/>
                      </w:rPr>
                      <w:t>Alibrianza srl - Camavin</w:t>
                    </w:r>
                  </w:p>
                  <w:p w14:paraId="1302B8D8" w14:textId="77777777" w:rsidR="00F67BDF" w:rsidRPr="00F67BDF" w:rsidRDefault="00F67BDF" w:rsidP="00F67BD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67BDF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F67BDF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F67BDF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F67BDF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A79ECCA" w14:textId="77777777" w:rsidR="00F67BDF" w:rsidRPr="00F67BDF" w:rsidRDefault="00F67BDF" w:rsidP="00F67BD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67BDF">
                      <w:rPr>
                        <w:lang w:val="en-GB"/>
                      </w:rPr>
                      <w:t>Tel. +39 039 9202121</w:t>
                    </w:r>
                  </w:p>
                  <w:p w14:paraId="6D6BE35C" w14:textId="567E21E2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0F3BB" w14:textId="77777777" w:rsidR="00F67BDF" w:rsidRDefault="00F67BD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8C6F5" w14:textId="77777777" w:rsidR="008C2C79" w:rsidRDefault="008C2C79" w:rsidP="005D45E1">
      <w:pPr>
        <w:spacing w:after="0" w:line="240" w:lineRule="auto"/>
      </w:pPr>
      <w:r>
        <w:separator/>
      </w:r>
    </w:p>
  </w:footnote>
  <w:footnote w:type="continuationSeparator" w:id="0">
    <w:p w14:paraId="200A91AC" w14:textId="77777777" w:rsidR="008C2C79" w:rsidRDefault="008C2C79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B00DD" w14:textId="77777777" w:rsidR="00F67BDF" w:rsidRDefault="00F67BD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C562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5A8E5BC" wp14:editId="4E8FBACA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072FD" w14:textId="77777777" w:rsidR="00F67BDF" w:rsidRDefault="00F67BD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4E9B"/>
    <w:rsid w:val="00075225"/>
    <w:rsid w:val="000D1FCD"/>
    <w:rsid w:val="001106F8"/>
    <w:rsid w:val="0013015B"/>
    <w:rsid w:val="001723F8"/>
    <w:rsid w:val="001D4A8D"/>
    <w:rsid w:val="001E0D00"/>
    <w:rsid w:val="001F3F53"/>
    <w:rsid w:val="00257F1E"/>
    <w:rsid w:val="002A7550"/>
    <w:rsid w:val="003126F2"/>
    <w:rsid w:val="003B291E"/>
    <w:rsid w:val="003F73F9"/>
    <w:rsid w:val="00425FD5"/>
    <w:rsid w:val="00452BB6"/>
    <w:rsid w:val="00475955"/>
    <w:rsid w:val="004B18E3"/>
    <w:rsid w:val="004B1D59"/>
    <w:rsid w:val="0051476C"/>
    <w:rsid w:val="00567035"/>
    <w:rsid w:val="005C2732"/>
    <w:rsid w:val="005D45E1"/>
    <w:rsid w:val="00692C9B"/>
    <w:rsid w:val="006B43F2"/>
    <w:rsid w:val="0070165E"/>
    <w:rsid w:val="007101ED"/>
    <w:rsid w:val="00793088"/>
    <w:rsid w:val="0079317F"/>
    <w:rsid w:val="00866DFA"/>
    <w:rsid w:val="008C2C79"/>
    <w:rsid w:val="009545F2"/>
    <w:rsid w:val="00A41ACB"/>
    <w:rsid w:val="00A453D5"/>
    <w:rsid w:val="00A532C1"/>
    <w:rsid w:val="00A54178"/>
    <w:rsid w:val="00A73693"/>
    <w:rsid w:val="00B66A0B"/>
    <w:rsid w:val="00B8101E"/>
    <w:rsid w:val="00B84EEF"/>
    <w:rsid w:val="00BB1A08"/>
    <w:rsid w:val="00C13E6D"/>
    <w:rsid w:val="00C40DC0"/>
    <w:rsid w:val="00C85289"/>
    <w:rsid w:val="00CD07D3"/>
    <w:rsid w:val="00CF3009"/>
    <w:rsid w:val="00D16867"/>
    <w:rsid w:val="00D25303"/>
    <w:rsid w:val="00D83630"/>
    <w:rsid w:val="00DB286D"/>
    <w:rsid w:val="00DC25CD"/>
    <w:rsid w:val="00DE45A4"/>
    <w:rsid w:val="00E2543B"/>
    <w:rsid w:val="00E5179D"/>
    <w:rsid w:val="00EE281D"/>
    <w:rsid w:val="00EF62AB"/>
    <w:rsid w:val="00F67BDF"/>
    <w:rsid w:val="00F86F76"/>
    <w:rsid w:val="00FD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F975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7B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2023-12-19T12:38:00Z</dcterms:created>
  <dcterms:modified xsi:type="dcterms:W3CDTF">2026-10-16T15:18:00Z</dcterms:modified>
</cp:coreProperties>
</file>