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5D4953DB" w:rsidR="000D1FCD" w:rsidRDefault="007D495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0848A6C5">
                <wp:simplePos x="0" y="0"/>
                <wp:positionH relativeFrom="column">
                  <wp:posOffset>1431290</wp:posOffset>
                </wp:positionH>
                <wp:positionV relativeFrom="paragraph">
                  <wp:posOffset>3153410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E1D7B" id="Meno 8" o:spid="_x0000_s1026" style="position:absolute;margin-left:112.7pt;margin-top:248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5/RnV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32A1ECB7">
            <wp:simplePos x="0" y="0"/>
            <wp:positionH relativeFrom="column">
              <wp:posOffset>-187960</wp:posOffset>
            </wp:positionH>
            <wp:positionV relativeFrom="paragraph">
              <wp:posOffset>366395</wp:posOffset>
            </wp:positionV>
            <wp:extent cx="1991995" cy="6426835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42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5B4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3BCE3C69">
                <wp:simplePos x="0" y="0"/>
                <wp:positionH relativeFrom="column">
                  <wp:posOffset>2174240</wp:posOffset>
                </wp:positionH>
                <wp:positionV relativeFrom="paragraph">
                  <wp:posOffset>5448935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5F687" id="Rettangolo 13" o:spid="_x0000_s1026" style="position:absolute;margin-left:171.2pt;margin-top:429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tiZR7gAAAADAEAAA8AAAAAAAAAAAAAAAAA3AQAAGRycy9kb3ducmV2LnhtbFBLBQYAAAAABAAE&#10;APMAAADpBQAAAAA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6AC7906A" w:rsidR="005D45E1" w:rsidRPr="002A7550" w:rsidRDefault="00D65B4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MERLOT IGP</w:t>
                            </w:r>
                            <w:r w:rsidR="007D495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BIO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D495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MADRETERRA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0111F6B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Merlot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579D1F9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14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32A15325" w14:textId="4270C46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1FF7234" w14:textId="2248C40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  <w:p w14:paraId="6FCD24D5" w14:textId="7BE0A83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2C0AE79B" w14:textId="36CED9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134B22D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65B43" w:rsidRPr="00D65B43">
                              <w:rPr>
                                <w:rFonts w:ascii="Cambria" w:hAnsi="Cambria"/>
                                <w:bCs/>
                              </w:rPr>
                              <w:t xml:space="preserve">Vigneti </w:t>
                            </w:r>
                            <w:r w:rsidR="007D4958">
                              <w:rPr>
                                <w:rFonts w:ascii="Cambria" w:hAnsi="Cambria"/>
                                <w:bCs/>
                              </w:rPr>
                              <w:t>nell’area di Fauma / Realmonte – provincia di Agrigento</w:t>
                            </w:r>
                          </w:p>
                          <w:p w14:paraId="4A51BCB8" w14:textId="332597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20DAA060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In serbatoi di acciaio a temperatura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controllata</w:t>
                            </w:r>
                          </w:p>
                          <w:p w14:paraId="2AB59843" w14:textId="7CE83891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Almeno 6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 xml:space="preserve"> in acciaio</w:t>
                            </w:r>
                          </w:p>
                          <w:p w14:paraId="139F10A5" w14:textId="7435610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12000kg</w:t>
                            </w:r>
                          </w:p>
                          <w:p w14:paraId="4B85EFD4" w14:textId="5480323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Rosso brillante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e intenso</w:t>
                            </w:r>
                          </w:p>
                          <w:p w14:paraId="6C4E7945" w14:textId="64A85E1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 xml:space="preserve">Fruttato e intenso, con eleganti note di prugne e spezie </w:t>
                            </w:r>
                          </w:p>
                          <w:p w14:paraId="198F436E" w14:textId="00846A3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 xml:space="preserve">Caldo e complesso con un finale persistente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16E5E9D9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BF0BE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7E6DB0BD" w:rsidR="00A54178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ad antipasti saporiti, affettati e carne alla griglia</w:t>
                            </w:r>
                            <w:r w:rsidRPr="00D65B4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66F2AC4D" w14:textId="38B72925" w:rsidR="00D65B43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>Temperatura di servizio 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6AC7906A" w:rsidR="005D45E1" w:rsidRPr="002A7550" w:rsidRDefault="00D65B4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MERLOT IGP</w:t>
                      </w:r>
                      <w:r w:rsidR="007D495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BIO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D495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MADRETERRA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0111F6B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65B43">
                        <w:rPr>
                          <w:rFonts w:ascii="Cambria" w:hAnsi="Cambria"/>
                        </w:rPr>
                        <w:t>Merlot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579D1F9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14</w:t>
                      </w:r>
                      <w:r w:rsidR="007D4958">
                        <w:rPr>
                          <w:rFonts w:ascii="Cambria" w:hAnsi="Cambria"/>
                        </w:rPr>
                        <w:t>,5</w:t>
                      </w:r>
                    </w:p>
                    <w:p w14:paraId="32A15325" w14:textId="4270C46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202</w:t>
                      </w:r>
                      <w:r w:rsidR="007D4958">
                        <w:rPr>
                          <w:rFonts w:ascii="Cambria" w:hAnsi="Cambria"/>
                        </w:rPr>
                        <w:t>2</w:t>
                      </w:r>
                    </w:p>
                    <w:p w14:paraId="71FF7234" w14:textId="2248C40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7D4958">
                        <w:rPr>
                          <w:rFonts w:ascii="Cambria" w:hAnsi="Cambria"/>
                        </w:rPr>
                        <w:t>4</w:t>
                      </w:r>
                      <w:r w:rsidR="00D65B43">
                        <w:rPr>
                          <w:rFonts w:ascii="Cambria" w:hAnsi="Cambria"/>
                        </w:rPr>
                        <w:t>,</w:t>
                      </w:r>
                      <w:r w:rsidR="007D4958">
                        <w:rPr>
                          <w:rFonts w:ascii="Cambria" w:hAnsi="Cambria"/>
                        </w:rPr>
                        <w:t>9</w:t>
                      </w:r>
                    </w:p>
                    <w:p w14:paraId="6FCD24D5" w14:textId="7BE0A83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5,</w:t>
                      </w:r>
                      <w:r w:rsidR="007D4958">
                        <w:rPr>
                          <w:rFonts w:ascii="Cambria" w:hAnsi="Cambria"/>
                        </w:rPr>
                        <w:t>4</w:t>
                      </w:r>
                    </w:p>
                    <w:p w14:paraId="2C0AE79B" w14:textId="36CED9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134B22D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65B4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65B43" w:rsidRPr="00D65B43">
                        <w:rPr>
                          <w:rFonts w:ascii="Cambria" w:hAnsi="Cambria"/>
                          <w:bCs/>
                        </w:rPr>
                        <w:t xml:space="preserve">Vigneti </w:t>
                      </w:r>
                      <w:r w:rsidR="007D4958">
                        <w:rPr>
                          <w:rFonts w:ascii="Cambria" w:hAnsi="Cambria"/>
                          <w:bCs/>
                        </w:rPr>
                        <w:t>nell’area di Fauma / Realmonte – provincia di Agrigento</w:t>
                      </w:r>
                    </w:p>
                    <w:p w14:paraId="4A51BCB8" w14:textId="332597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20DAA060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65B43">
                        <w:rPr>
                          <w:rFonts w:ascii="Cambria" w:hAnsi="Cambria"/>
                        </w:rPr>
                        <w:t xml:space="preserve">In serbatoi di acciaio a temperatura </w:t>
                      </w:r>
                      <w:r w:rsidR="007D4958">
                        <w:rPr>
                          <w:rFonts w:ascii="Cambria" w:hAnsi="Cambria"/>
                        </w:rPr>
                        <w:t>controllata</w:t>
                      </w:r>
                    </w:p>
                    <w:p w14:paraId="2AB59843" w14:textId="7CE83891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7D4958">
                        <w:rPr>
                          <w:rFonts w:ascii="Cambria" w:hAnsi="Cambria"/>
                        </w:rPr>
                        <w:t>Almeno 6</w:t>
                      </w:r>
                      <w:r w:rsidR="00D65B43">
                        <w:rPr>
                          <w:rFonts w:ascii="Cambria" w:hAnsi="Cambria"/>
                        </w:rPr>
                        <w:t xml:space="preserve"> mesi</w:t>
                      </w:r>
                      <w:r w:rsidR="007D4958">
                        <w:rPr>
                          <w:rFonts w:ascii="Cambria" w:hAnsi="Cambria"/>
                        </w:rPr>
                        <w:t xml:space="preserve"> in acciaio</w:t>
                      </w:r>
                    </w:p>
                    <w:p w14:paraId="139F10A5" w14:textId="7435610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12000kg</w:t>
                      </w:r>
                    </w:p>
                    <w:p w14:paraId="4B85EFD4" w14:textId="5480323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 xml:space="preserve">Rosso brillante </w:t>
                      </w:r>
                      <w:r w:rsidR="007D4958">
                        <w:rPr>
                          <w:rFonts w:ascii="Cambria" w:hAnsi="Cambria"/>
                        </w:rPr>
                        <w:t>e intenso</w:t>
                      </w:r>
                    </w:p>
                    <w:p w14:paraId="6C4E7945" w14:textId="64A85E1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D4958">
                        <w:rPr>
                          <w:rFonts w:ascii="Cambria" w:hAnsi="Cambria"/>
                        </w:rPr>
                        <w:t xml:space="preserve">Fruttato e intenso, con eleganti note di prugne e spezie </w:t>
                      </w:r>
                    </w:p>
                    <w:p w14:paraId="198F436E" w14:textId="00846A3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D4958">
                        <w:rPr>
                          <w:rFonts w:ascii="Cambria" w:hAnsi="Cambria"/>
                        </w:rPr>
                        <w:t xml:space="preserve">Caldo e complesso con un finale persistente 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16E5E9D9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BF0BE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7E6DB0BD" w:rsidR="00A54178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 xml:space="preserve">Si abbina </w:t>
                      </w:r>
                      <w:r w:rsidR="007D4958">
                        <w:rPr>
                          <w:rFonts w:ascii="Cambria" w:hAnsi="Cambria"/>
                        </w:rPr>
                        <w:t>ad antipasti saporiti, affettati e carne alla griglia</w:t>
                      </w:r>
                      <w:r w:rsidRPr="00D65B4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66F2AC4D" w14:textId="38B72925" w:rsidR="00D65B43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>Temperatura di servizio 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1E57CBF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78343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5F6CC6E8" w:rsidR="005C2732" w:rsidRDefault="00D65B4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45F3BCE1">
            <wp:simplePos x="0" y="0"/>
            <wp:positionH relativeFrom="column">
              <wp:posOffset>2540</wp:posOffset>
            </wp:positionH>
            <wp:positionV relativeFrom="paragraph">
              <wp:posOffset>366395</wp:posOffset>
            </wp:positionV>
            <wp:extent cx="1991995" cy="6426835"/>
            <wp:effectExtent l="0" t="0" r="825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42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B17968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3FAD3F62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9E6BDB">
                              <w:rPr>
                                <w:rFonts w:ascii="Cambria" w:hAnsi="Cambria"/>
                                <w:highlight w:val="lightGray"/>
                              </w:rPr>
                              <w:t>V010</w:t>
                            </w:r>
                            <w:r w:rsidR="007D4958">
                              <w:rPr>
                                <w:rFonts w:ascii="Cambria" w:hAnsi="Cambria"/>
                                <w:highlight w:val="lightGray"/>
                              </w:rPr>
                              <w:t>27</w:t>
                            </w:r>
                            <w:r w:rsidR="009E6BDB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0BA2D75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1683</w:t>
                            </w:r>
                          </w:p>
                          <w:p w14:paraId="3E2205E4" w14:textId="727CF1F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7D4958">
                              <w:rPr>
                                <w:rFonts w:ascii="Cambria" w:hAnsi="Cambria"/>
                                <w:highlight w:val="lightGray"/>
                              </w:rPr>
                              <w:t>1607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934FF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9E6BDB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5DDC187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9E6BDB">
                              <w:rPr>
                                <w:rFonts w:ascii="Cambria" w:hAnsi="Cambria"/>
                              </w:rPr>
                              <w:t xml:space="preserve"> 105</w:t>
                            </w:r>
                          </w:p>
                          <w:p w14:paraId="4AD7DAF6" w14:textId="4F94CFA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9E6BD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7D4958">
                              <w:rPr>
                                <w:rFonts w:ascii="Cambria" w:hAnsi="Cambria"/>
                                <w:highlight w:val="lightGray"/>
                              </w:rPr>
                              <w:t>7,2</w:t>
                            </w:r>
                          </w:p>
                          <w:p w14:paraId="55F7EDA0" w14:textId="3430DE47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775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2CBCFAC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>Revisione 01. 24.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08.2024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3FAD3F62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9E6BDB">
                        <w:rPr>
                          <w:rFonts w:ascii="Cambria" w:hAnsi="Cambria"/>
                          <w:highlight w:val="lightGray"/>
                        </w:rPr>
                        <w:t>V010</w:t>
                      </w:r>
                      <w:r w:rsidR="007D4958">
                        <w:rPr>
                          <w:rFonts w:ascii="Cambria" w:hAnsi="Cambria"/>
                          <w:highlight w:val="lightGray"/>
                        </w:rPr>
                        <w:t>27</w:t>
                      </w:r>
                      <w:r w:rsidR="009E6BDB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0BA2D75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7D4958">
                        <w:rPr>
                          <w:rFonts w:ascii="Cambria" w:hAnsi="Cambria"/>
                        </w:rPr>
                        <w:t>1683</w:t>
                      </w:r>
                    </w:p>
                    <w:p w14:paraId="3E2205E4" w14:textId="727CF1F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7D4958">
                        <w:rPr>
                          <w:rFonts w:ascii="Cambria" w:hAnsi="Cambria"/>
                          <w:highlight w:val="lightGray"/>
                        </w:rPr>
                        <w:t>1607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934FF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9E6BDB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5DDC187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9E6BDB">
                        <w:rPr>
                          <w:rFonts w:ascii="Cambria" w:hAnsi="Cambria"/>
                        </w:rPr>
                        <w:t xml:space="preserve"> 105</w:t>
                      </w:r>
                    </w:p>
                    <w:p w14:paraId="4AD7DAF6" w14:textId="4F94CFA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9E6BDB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7D4958">
                        <w:rPr>
                          <w:rFonts w:ascii="Cambria" w:hAnsi="Cambria"/>
                          <w:highlight w:val="lightGray"/>
                        </w:rPr>
                        <w:t>7,2</w:t>
                      </w:r>
                    </w:p>
                    <w:p w14:paraId="55F7EDA0" w14:textId="3430DE47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7D4958">
                        <w:rPr>
                          <w:rFonts w:ascii="Cambria" w:hAnsi="Cambria"/>
                        </w:rPr>
                        <w:t>775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2CBCFAC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>Revisione 01. 24.</w:t>
                      </w:r>
                      <w:r w:rsidR="007D4958">
                        <w:rPr>
                          <w:rFonts w:ascii="Cambria" w:hAnsi="Cambria"/>
                        </w:rPr>
                        <w:t>08.2024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467DD" w14:textId="77777777" w:rsidR="00594148" w:rsidRDefault="00594148" w:rsidP="005D45E1">
      <w:pPr>
        <w:spacing w:after="0" w:line="240" w:lineRule="auto"/>
      </w:pPr>
      <w:r>
        <w:separator/>
      </w:r>
    </w:p>
  </w:endnote>
  <w:endnote w:type="continuationSeparator" w:id="0">
    <w:p w14:paraId="1B99E210" w14:textId="77777777" w:rsidR="00594148" w:rsidRDefault="0059414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DCBC0" w14:textId="77777777" w:rsidR="0035138B" w:rsidRDefault="0035138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8EF3AD" w14:textId="77777777" w:rsidR="00C07C63" w:rsidRPr="00C07C63" w:rsidRDefault="00C07C63" w:rsidP="00C07C6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07C6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226F3FD" w14:textId="77777777" w:rsidR="00C07C63" w:rsidRPr="00C07C63" w:rsidRDefault="00C07C63" w:rsidP="00C07C6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07C6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C07C6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C07C6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C07C6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B6AF6F7" w14:textId="77777777" w:rsidR="00C07C63" w:rsidRPr="00C07C63" w:rsidRDefault="00C07C63" w:rsidP="00C07C6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07C6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1B903D5E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78EF3AD" w14:textId="77777777" w:rsidR="00C07C63" w:rsidRPr="00C07C63" w:rsidRDefault="00C07C63" w:rsidP="00C07C6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07C63">
                      <w:rPr>
                        <w:lang w:val="en-GB"/>
                      </w:rPr>
                      <w:t>Alibrianza srl - Camavin</w:t>
                    </w:r>
                  </w:p>
                  <w:p w14:paraId="1226F3FD" w14:textId="77777777" w:rsidR="00C07C63" w:rsidRPr="00C07C63" w:rsidRDefault="00C07C63" w:rsidP="00C07C6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07C6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C07C6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C07C6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C07C6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B6AF6F7" w14:textId="77777777" w:rsidR="00C07C63" w:rsidRPr="00C07C63" w:rsidRDefault="00C07C63" w:rsidP="00C07C6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07C63">
                      <w:rPr>
                        <w:lang w:val="en-GB"/>
                      </w:rPr>
                      <w:t>Tel. +39 039 9202121</w:t>
                    </w:r>
                  </w:p>
                  <w:p w14:paraId="32D4A064" w14:textId="1B903D5E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6420B" w14:textId="77777777" w:rsidR="0035138B" w:rsidRDefault="003513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E37BD" w14:textId="77777777" w:rsidR="00594148" w:rsidRDefault="00594148" w:rsidP="005D45E1">
      <w:pPr>
        <w:spacing w:after="0" w:line="240" w:lineRule="auto"/>
      </w:pPr>
      <w:r>
        <w:separator/>
      </w:r>
    </w:p>
  </w:footnote>
  <w:footnote w:type="continuationSeparator" w:id="0">
    <w:p w14:paraId="473D4E4B" w14:textId="77777777" w:rsidR="00594148" w:rsidRDefault="0059414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D379" w14:textId="77777777" w:rsidR="0035138B" w:rsidRDefault="0035138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4E7240F1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3F3AF" w14:textId="77777777" w:rsidR="0035138B" w:rsidRDefault="0035138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52DD"/>
    <w:rsid w:val="00015BA1"/>
    <w:rsid w:val="000541D7"/>
    <w:rsid w:val="000D1FCD"/>
    <w:rsid w:val="000D2215"/>
    <w:rsid w:val="001106F8"/>
    <w:rsid w:val="001723F8"/>
    <w:rsid w:val="001D4A8D"/>
    <w:rsid w:val="001F3DFA"/>
    <w:rsid w:val="001F3F53"/>
    <w:rsid w:val="00257F1E"/>
    <w:rsid w:val="002A7550"/>
    <w:rsid w:val="003126F2"/>
    <w:rsid w:val="0035138B"/>
    <w:rsid w:val="00364DEF"/>
    <w:rsid w:val="004B1D59"/>
    <w:rsid w:val="004D360A"/>
    <w:rsid w:val="0051476C"/>
    <w:rsid w:val="00515731"/>
    <w:rsid w:val="005623EC"/>
    <w:rsid w:val="00567035"/>
    <w:rsid w:val="00594148"/>
    <w:rsid w:val="005C2732"/>
    <w:rsid w:val="005D45E1"/>
    <w:rsid w:val="006B43F2"/>
    <w:rsid w:val="00734FF1"/>
    <w:rsid w:val="00793088"/>
    <w:rsid w:val="007B7E1A"/>
    <w:rsid w:val="007D4958"/>
    <w:rsid w:val="0089495E"/>
    <w:rsid w:val="009D006B"/>
    <w:rsid w:val="009E6BDB"/>
    <w:rsid w:val="00A37673"/>
    <w:rsid w:val="00A41ACB"/>
    <w:rsid w:val="00A54178"/>
    <w:rsid w:val="00A73693"/>
    <w:rsid w:val="00B84EEF"/>
    <w:rsid w:val="00BB1A08"/>
    <w:rsid w:val="00BD7C96"/>
    <w:rsid w:val="00BF0BE8"/>
    <w:rsid w:val="00C07C63"/>
    <w:rsid w:val="00CD07D3"/>
    <w:rsid w:val="00D16867"/>
    <w:rsid w:val="00D61184"/>
    <w:rsid w:val="00D65B43"/>
    <w:rsid w:val="00DC25CD"/>
    <w:rsid w:val="00E5179D"/>
    <w:rsid w:val="00ED35A5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7C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2023-12-19T12:39:00Z</dcterms:created>
  <dcterms:modified xsi:type="dcterms:W3CDTF">2026-10-19T08:52:00Z</dcterms:modified>
</cp:coreProperties>
</file>